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2916E2" w:rsidRPr="008D2DA6" w:rsidTr="008D2DA6">
        <w:trPr>
          <w:trHeight w:val="1644"/>
          <w:jc w:val="right"/>
        </w:trPr>
        <w:tc>
          <w:tcPr>
            <w:tcW w:w="4303" w:type="dxa"/>
            <w:shd w:val="clear" w:color="auto" w:fill="auto"/>
          </w:tcPr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Приложение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к постановлению администрации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городского округа Красногорск</w:t>
            </w:r>
          </w:p>
          <w:p w:rsidR="001C61CB" w:rsidRPr="001C61CB" w:rsidRDefault="001C61CB" w:rsidP="001C61CB">
            <w:pPr>
              <w:rPr>
                <w:szCs w:val="28"/>
              </w:rPr>
            </w:pPr>
            <w:r w:rsidRPr="001C61CB">
              <w:rPr>
                <w:szCs w:val="28"/>
              </w:rPr>
              <w:t>от 14.10.2019 № 251</w:t>
            </w:r>
            <w:r>
              <w:rPr>
                <w:szCs w:val="28"/>
              </w:rPr>
              <w:t>2</w:t>
            </w:r>
            <w:r w:rsidRPr="001C61CB">
              <w:rPr>
                <w:szCs w:val="28"/>
              </w:rPr>
              <w:t>/10</w:t>
            </w:r>
          </w:p>
          <w:p w:rsidR="00E16162" w:rsidRPr="00E16162" w:rsidRDefault="00E16162" w:rsidP="00E16162">
            <w:pPr>
              <w:rPr>
                <w:szCs w:val="28"/>
              </w:rPr>
            </w:pPr>
            <w:r w:rsidRPr="00E16162">
              <w:rPr>
                <w:szCs w:val="28"/>
              </w:rPr>
              <w:t>(с изменениями, внесенными постановлением администрации от 30.12.2019 № 3358/12, от 26.03.2020 № 622/3</w:t>
            </w:r>
          </w:p>
          <w:p w:rsidR="00E16162" w:rsidRPr="00E16162" w:rsidRDefault="00E16162" w:rsidP="00E16162">
            <w:pPr>
              <w:rPr>
                <w:szCs w:val="28"/>
              </w:rPr>
            </w:pPr>
            <w:r w:rsidRPr="00E16162">
              <w:rPr>
                <w:szCs w:val="28"/>
              </w:rPr>
              <w:t>от 17.04.2020 № 770/4, от 15.06.2020 № 1034/6</w:t>
            </w:r>
            <w:r>
              <w:rPr>
                <w:szCs w:val="28"/>
              </w:rPr>
              <w:t xml:space="preserve">, </w:t>
            </w:r>
            <w:r w:rsidR="00613AF3" w:rsidRPr="00613AF3">
              <w:rPr>
                <w:szCs w:val="28"/>
              </w:rPr>
              <w:t>от 05.08.2020 № 1391/8, от 09.09.2020 № 1653/9, от 19.11.2020 № 2349/11</w:t>
            </w:r>
          </w:p>
          <w:p w:rsidR="002916E2" w:rsidRPr="008D2DA6" w:rsidRDefault="00E16162" w:rsidP="00E16162">
            <w:pPr>
              <w:rPr>
                <w:szCs w:val="28"/>
              </w:rPr>
            </w:pPr>
            <w:r w:rsidRPr="00E16162">
              <w:rPr>
                <w:szCs w:val="28"/>
              </w:rPr>
              <w:t>от ____________ № _________)</w:t>
            </w:r>
          </w:p>
        </w:tc>
      </w:tr>
    </w:tbl>
    <w:p w:rsidR="009565B6" w:rsidRDefault="009565B6" w:rsidP="00AC141C">
      <w:pPr>
        <w:jc w:val="center"/>
        <w:rPr>
          <w:b/>
          <w:sz w:val="27"/>
          <w:szCs w:val="27"/>
        </w:rPr>
      </w:pPr>
    </w:p>
    <w:p w:rsidR="00E24B92" w:rsidRDefault="00B07630" w:rsidP="00AC141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Изменения, которые вносятся в муниципальную</w:t>
      </w:r>
      <w:r w:rsidR="00F22347" w:rsidRPr="00F22347">
        <w:t xml:space="preserve"> </w:t>
      </w:r>
      <w:r w:rsidR="00F22347" w:rsidRPr="00F22347">
        <w:rPr>
          <w:b/>
          <w:sz w:val="27"/>
          <w:szCs w:val="27"/>
        </w:rPr>
        <w:t>городского округа Красногорск «Экология и окружающая среда» на 2020-2024 годы</w:t>
      </w:r>
    </w:p>
    <w:p w:rsidR="009565B6" w:rsidRDefault="009565B6" w:rsidP="00E24B92">
      <w:pPr>
        <w:rPr>
          <w:szCs w:val="28"/>
        </w:rPr>
      </w:pPr>
    </w:p>
    <w:p w:rsidR="00E24B92" w:rsidRPr="00834599" w:rsidRDefault="00E24B92" w:rsidP="00E24B92">
      <w:pPr>
        <w:rPr>
          <w:szCs w:val="28"/>
        </w:rPr>
      </w:pPr>
      <w:r w:rsidRPr="00834599">
        <w:rPr>
          <w:szCs w:val="28"/>
        </w:rPr>
        <w:t xml:space="preserve">1. В паспорте муниципальной программы городского округа Красногорск «Экология и окружающая среда» на 2020-2024 годы позицию </w:t>
      </w:r>
      <w:r w:rsidR="005855CD">
        <w:rPr>
          <w:szCs w:val="28"/>
        </w:rPr>
        <w:t>«</w:t>
      </w:r>
      <w:r w:rsidRPr="00834599">
        <w:rPr>
          <w:szCs w:val="28"/>
        </w:rPr>
        <w:t>Источники финансирования муниципальной программы, в том числе по годам</w:t>
      </w:r>
      <w:r w:rsidR="005855CD">
        <w:rPr>
          <w:szCs w:val="28"/>
        </w:rPr>
        <w:t>»</w:t>
      </w:r>
      <w:bookmarkStart w:id="0" w:name="_GoBack"/>
      <w:bookmarkEnd w:id="0"/>
      <w:r w:rsidRPr="00834599">
        <w:rPr>
          <w:szCs w:val="28"/>
        </w:rPr>
        <w:t xml:space="preserve"> изложить в следующей редакции</w:t>
      </w:r>
      <w:r w:rsidR="009B38C3">
        <w:rPr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55F04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555F04" w:rsidRPr="0018073D" w:rsidRDefault="00555F04" w:rsidP="00555F0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871157" w:rsidRDefault="009565B6" w:rsidP="0055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150 546</w:t>
            </w:r>
            <w:r w:rsidR="00555F04" w:rsidRPr="00871157">
              <w:rPr>
                <w:sz w:val="24"/>
              </w:rPr>
              <w:t>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6644D7" w:rsidRDefault="00555F04" w:rsidP="00555F04">
            <w:pPr>
              <w:jc w:val="center"/>
              <w:rPr>
                <w:sz w:val="24"/>
              </w:rPr>
            </w:pPr>
            <w:r w:rsidRPr="00576E35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9B6E54" w:rsidRDefault="00555F04" w:rsidP="0055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34 481</w:t>
            </w:r>
            <w:r w:rsidRPr="009B6E54">
              <w:rPr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9B6E54" w:rsidRDefault="00555F04" w:rsidP="00555F0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9B6E54" w:rsidRDefault="00555F04" w:rsidP="00555F0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871157" w:rsidRDefault="00555F04" w:rsidP="00555F04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0,00</w:t>
            </w:r>
          </w:p>
        </w:tc>
      </w:tr>
      <w:tr w:rsidR="00555F04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555F04" w:rsidRPr="0018073D" w:rsidRDefault="00555F04" w:rsidP="00555F0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871157" w:rsidRDefault="009565B6" w:rsidP="0055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150 546</w:t>
            </w:r>
            <w:r w:rsidR="00555F04" w:rsidRPr="00871157">
              <w:rPr>
                <w:sz w:val="24"/>
              </w:rPr>
              <w:t>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6644D7" w:rsidRDefault="00555F04" w:rsidP="0055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34 702</w:t>
            </w:r>
            <w:r w:rsidRPr="006644D7">
              <w:rPr>
                <w:sz w:val="24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9B6E54" w:rsidRDefault="00555F04" w:rsidP="00555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34 481</w:t>
            </w:r>
            <w:r w:rsidRPr="009B6E54">
              <w:rPr>
                <w:sz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9B6E54" w:rsidRDefault="00555F04" w:rsidP="00555F0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9B6E54" w:rsidRDefault="00555F04" w:rsidP="00555F0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871157" w:rsidRDefault="00555F04" w:rsidP="00555F04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47B7A" w:rsidRDefault="00D47B7A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 w:rsidRPr="00D47B7A">
        <w:rPr>
          <w:szCs w:val="28"/>
        </w:rPr>
        <w:t>4. В п</w:t>
      </w:r>
      <w:r w:rsidR="00D649B0" w:rsidRPr="00D47B7A">
        <w:rPr>
          <w:szCs w:val="28"/>
        </w:rPr>
        <w:t>аспорт</w:t>
      </w:r>
      <w:r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931576" w:rsidRPr="00931576">
        <w:rPr>
          <w:rFonts w:eastAsia="Times New Roman"/>
          <w:szCs w:val="28"/>
          <w:lang w:val="en-US"/>
        </w:rPr>
        <w:t>II</w:t>
      </w:r>
      <w:r w:rsidR="00931576" w:rsidRPr="00931576">
        <w:rPr>
          <w:rFonts w:eastAsia="Times New Roman"/>
          <w:szCs w:val="28"/>
        </w:rPr>
        <w:t xml:space="preserve"> «Развитие водохозяйственного комплекса»</w:t>
      </w:r>
      <w:r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Pr="00D47B7A">
        <w:rPr>
          <w:rFonts w:eastAsia="Times New Roman"/>
          <w:szCs w:val="28"/>
        </w:rPr>
        <w:t xml:space="preserve"> </w:t>
      </w: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A231A7" w:rsidRPr="00485BB2" w:rsidTr="00A231A7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A231A7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555F04" w:rsidRPr="00485BB2" w:rsidTr="00C12E51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F04" w:rsidRPr="00485BB2" w:rsidRDefault="00555F04" w:rsidP="00555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F04" w:rsidRPr="00485BB2" w:rsidRDefault="00555F04" w:rsidP="00555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F04" w:rsidRPr="00485BB2" w:rsidRDefault="00555F04" w:rsidP="00555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555F04" w:rsidRPr="00485BB2" w:rsidRDefault="00555F04" w:rsidP="00555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</w:tcPr>
          <w:p w:rsidR="00555F04" w:rsidRPr="00D3446C" w:rsidRDefault="009565B6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34 795</w:t>
            </w:r>
            <w:r w:rsidR="00555F04" w:rsidRPr="00D3446C">
              <w:rPr>
                <w:rFonts w:eastAsia="Times New Roman"/>
                <w:bCs/>
                <w:iCs/>
                <w:sz w:val="24"/>
                <w:lang w:eastAsia="ru-RU"/>
              </w:rPr>
              <w:t>,00</w:t>
            </w:r>
          </w:p>
        </w:tc>
        <w:tc>
          <w:tcPr>
            <w:tcW w:w="532" w:type="pct"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 xml:space="preserve">11 </w:t>
            </w: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24"/>
                <w:lang w:eastAsia="ru-RU"/>
              </w:rPr>
              <w:t>64,00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AA5E2D" w:rsidRDefault="00555F04" w:rsidP="00555F04">
            <w:pPr>
              <w:jc w:val="center"/>
              <w:rPr>
                <w:sz w:val="24"/>
              </w:rPr>
            </w:pPr>
            <w:r w:rsidRPr="00AA5E2D">
              <w:rPr>
                <w:sz w:val="24"/>
              </w:rPr>
              <w:t>10 731,00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CD01AA" w:rsidRDefault="00555F04" w:rsidP="00555F0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CD01AA" w:rsidRDefault="00555F04" w:rsidP="00555F0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D3446C" w:rsidRDefault="00555F04" w:rsidP="00555F04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  <w:tr w:rsidR="00555F04" w:rsidRPr="00485BB2" w:rsidTr="00C12E51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F04" w:rsidRPr="00485BB2" w:rsidRDefault="00555F04" w:rsidP="00555F04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F04" w:rsidRPr="00485BB2" w:rsidRDefault="00555F04" w:rsidP="00555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04" w:rsidRPr="00485BB2" w:rsidRDefault="00555F04" w:rsidP="00555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</w:tcPr>
          <w:p w:rsidR="00555F04" w:rsidRPr="00D3446C" w:rsidRDefault="009565B6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34 795</w:t>
            </w:r>
            <w:r w:rsidR="00555F04" w:rsidRPr="00D3446C">
              <w:rPr>
                <w:rFonts w:eastAsia="Times New Roman"/>
                <w:bCs/>
                <w:iCs/>
                <w:sz w:val="24"/>
                <w:lang w:eastAsia="ru-RU"/>
              </w:rPr>
              <w:t>,00</w:t>
            </w:r>
          </w:p>
        </w:tc>
        <w:tc>
          <w:tcPr>
            <w:tcW w:w="532" w:type="pct"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11 4</w:t>
            </w:r>
            <w:r w:rsidRPr="00D3446C">
              <w:rPr>
                <w:rFonts w:eastAsia="Times New Roman"/>
                <w:bCs/>
                <w:sz w:val="24"/>
                <w:lang w:eastAsia="ru-RU"/>
              </w:rPr>
              <w:t>64,00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AA5E2D" w:rsidRDefault="00555F04" w:rsidP="00555F04">
            <w:pPr>
              <w:jc w:val="center"/>
              <w:rPr>
                <w:sz w:val="24"/>
              </w:rPr>
            </w:pPr>
            <w:r w:rsidRPr="00AA5E2D">
              <w:rPr>
                <w:sz w:val="24"/>
              </w:rPr>
              <w:t>10 731,00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CD01AA" w:rsidRDefault="00555F04" w:rsidP="00555F0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CD01AA" w:rsidRDefault="00555F04" w:rsidP="00555F0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04" w:rsidRPr="00D3446C" w:rsidRDefault="00555F04" w:rsidP="00555F04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1576" w:rsidRDefault="009B38C3" w:rsidP="0093157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576">
        <w:rPr>
          <w:rFonts w:ascii="Times New Roman" w:hAnsi="Times New Roman" w:cs="Times New Roman"/>
          <w:sz w:val="28"/>
          <w:szCs w:val="28"/>
        </w:rPr>
        <w:t xml:space="preserve">4.1. </w:t>
      </w:r>
      <w:r w:rsidR="00931576" w:rsidRPr="00931576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931576" w:rsidRPr="009315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31576" w:rsidRPr="00931576">
        <w:rPr>
          <w:rFonts w:ascii="Times New Roman" w:hAnsi="Times New Roman" w:cs="Times New Roman"/>
          <w:sz w:val="28"/>
          <w:szCs w:val="28"/>
        </w:rPr>
        <w:t>Подпрограммы II «Развитие водохозяйственного комплекса»</w:t>
      </w:r>
      <w:r w:rsidR="00931576" w:rsidRPr="00931576">
        <w:t xml:space="preserve"> </w:t>
      </w:r>
      <w:r w:rsidR="00931576" w:rsidRPr="009315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247C" w:rsidRDefault="00A6247C" w:rsidP="0093157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61" w:type="dxa"/>
        <w:tblLook w:val="04A0" w:firstRow="1" w:lastRow="0" w:firstColumn="1" w:lastColumn="0" w:noHBand="0" w:noVBand="1"/>
      </w:tblPr>
      <w:tblGrid>
        <w:gridCol w:w="606"/>
        <w:gridCol w:w="1858"/>
        <w:gridCol w:w="793"/>
        <w:gridCol w:w="1499"/>
        <w:gridCol w:w="1012"/>
        <w:gridCol w:w="992"/>
        <w:gridCol w:w="983"/>
        <w:gridCol w:w="1069"/>
        <w:gridCol w:w="946"/>
        <w:gridCol w:w="946"/>
        <w:gridCol w:w="946"/>
        <w:gridCol w:w="1690"/>
        <w:gridCol w:w="2021"/>
      </w:tblGrid>
      <w:tr w:rsidR="00A6247C" w:rsidRPr="00D3446C" w:rsidTr="008C3C2F">
        <w:trPr>
          <w:trHeight w:val="2029"/>
        </w:trPr>
        <w:tc>
          <w:tcPr>
            <w:tcW w:w="606" w:type="dxa"/>
            <w:vMerge w:val="restart"/>
            <w:hideMark/>
          </w:tcPr>
          <w:p w:rsidR="00A6247C" w:rsidRPr="00D3446C" w:rsidRDefault="00A6247C" w:rsidP="008C3C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58" w:type="dxa"/>
            <w:vMerge w:val="restart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Мероприятия по реализации программы</w:t>
            </w:r>
          </w:p>
        </w:tc>
        <w:tc>
          <w:tcPr>
            <w:tcW w:w="793" w:type="dxa"/>
            <w:vMerge w:val="restart"/>
            <w:textDirection w:val="btLr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  <w:textDirection w:val="btLr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(тыс.руб.)</w:t>
            </w:r>
          </w:p>
        </w:tc>
        <w:tc>
          <w:tcPr>
            <w:tcW w:w="992" w:type="dxa"/>
            <w:vMerge w:val="restart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Всего, (тыс.руб.)</w:t>
            </w:r>
          </w:p>
        </w:tc>
        <w:tc>
          <w:tcPr>
            <w:tcW w:w="4890" w:type="dxa"/>
            <w:gridSpan w:val="5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Результат выполнения мероприятия программы</w:t>
            </w:r>
          </w:p>
        </w:tc>
      </w:tr>
      <w:tr w:rsidR="00A6247C" w:rsidRPr="00D3446C" w:rsidTr="008C3C2F">
        <w:trPr>
          <w:trHeight w:val="300"/>
        </w:trPr>
        <w:tc>
          <w:tcPr>
            <w:tcW w:w="606" w:type="dxa"/>
            <w:vMerge/>
            <w:hideMark/>
          </w:tcPr>
          <w:p w:rsidR="00A6247C" w:rsidRPr="00D3446C" w:rsidRDefault="00A6247C" w:rsidP="008C3C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A6247C" w:rsidRPr="00D3446C" w:rsidTr="008C3C2F">
        <w:trPr>
          <w:trHeight w:val="300"/>
        </w:trPr>
        <w:tc>
          <w:tcPr>
            <w:tcW w:w="606" w:type="dxa"/>
            <w:hideMark/>
          </w:tcPr>
          <w:p w:rsidR="00A6247C" w:rsidRPr="00D3446C" w:rsidRDefault="00A6247C" w:rsidP="008C3C2F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8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3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2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9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6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0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1" w:type="dxa"/>
            <w:hideMark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555F04" w:rsidRPr="00D3446C" w:rsidTr="008C3C2F">
        <w:trPr>
          <w:trHeight w:val="732"/>
        </w:trPr>
        <w:tc>
          <w:tcPr>
            <w:tcW w:w="606" w:type="dxa"/>
            <w:vMerge w:val="restart"/>
            <w:hideMark/>
          </w:tcPr>
          <w:p w:rsidR="00555F04" w:rsidRPr="00D3446C" w:rsidRDefault="00555F04" w:rsidP="00555F04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8" w:type="dxa"/>
            <w:vMerge w:val="restart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Основное мероприятие 01                        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793" w:type="dxa"/>
            <w:vMerge w:val="restart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2" w:type="dxa"/>
            <w:hideMark/>
          </w:tcPr>
          <w:p w:rsidR="00555F04" w:rsidRPr="00D3446C" w:rsidRDefault="009565B6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565B6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34 795,00</w:t>
            </w:r>
          </w:p>
        </w:tc>
        <w:tc>
          <w:tcPr>
            <w:tcW w:w="983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10 731</w:t>
            </w: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hideMark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 Управление градостроительной деятельности</w:t>
            </w:r>
          </w:p>
        </w:tc>
        <w:tc>
          <w:tcPr>
            <w:tcW w:w="2021" w:type="dxa"/>
            <w:vMerge w:val="restart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Увеличение количества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555F04" w:rsidRPr="00D3446C" w:rsidTr="008C3C2F">
        <w:trPr>
          <w:trHeight w:val="769"/>
        </w:trPr>
        <w:tc>
          <w:tcPr>
            <w:tcW w:w="606" w:type="dxa"/>
            <w:vMerge/>
            <w:hideMark/>
          </w:tcPr>
          <w:p w:rsidR="00555F04" w:rsidRPr="00D3446C" w:rsidRDefault="00555F04" w:rsidP="00555F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012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36 733,50</w:t>
            </w:r>
          </w:p>
        </w:tc>
        <w:tc>
          <w:tcPr>
            <w:tcW w:w="992" w:type="dxa"/>
            <w:hideMark/>
          </w:tcPr>
          <w:p w:rsidR="00555F04" w:rsidRPr="00D3446C" w:rsidRDefault="009565B6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9565B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34 795,00</w:t>
            </w:r>
          </w:p>
        </w:tc>
        <w:tc>
          <w:tcPr>
            <w:tcW w:w="983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555F04" w:rsidRPr="00555F04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55F04">
              <w:rPr>
                <w:rFonts w:eastAsia="Times New Roman"/>
                <w:bCs/>
                <w:sz w:val="18"/>
                <w:szCs w:val="18"/>
                <w:lang w:eastAsia="ru-RU"/>
              </w:rPr>
              <w:t>10 731,00</w:t>
            </w:r>
          </w:p>
        </w:tc>
        <w:tc>
          <w:tcPr>
            <w:tcW w:w="946" w:type="dxa"/>
            <w:hideMark/>
          </w:tcPr>
          <w:p w:rsidR="00555F04" w:rsidRPr="00555F04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55F04">
              <w:rPr>
                <w:rFonts w:eastAsia="Times New Roman"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hideMark/>
          </w:tcPr>
          <w:p w:rsidR="00555F04" w:rsidRPr="00555F04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55F04">
              <w:rPr>
                <w:rFonts w:eastAsia="Times New Roman"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55F04" w:rsidRPr="00D3446C" w:rsidTr="008C3C2F">
        <w:trPr>
          <w:trHeight w:val="497"/>
        </w:trPr>
        <w:tc>
          <w:tcPr>
            <w:tcW w:w="606" w:type="dxa"/>
            <w:vMerge w:val="restart"/>
          </w:tcPr>
          <w:p w:rsidR="00555F04" w:rsidRPr="00D3446C" w:rsidRDefault="00555F04" w:rsidP="00555F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58" w:type="dxa"/>
            <w:vMerge w:val="restart"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1.1 «Капитальный 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lastRenderedPageBreak/>
              <w:t>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93" w:type="dxa"/>
            <w:vMerge w:val="restart"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2511" w:type="dxa"/>
            <w:gridSpan w:val="2"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5F04" w:rsidRPr="00D3446C" w:rsidRDefault="009565B6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9 754,00</w:t>
            </w:r>
          </w:p>
        </w:tc>
        <w:tc>
          <w:tcPr>
            <w:tcW w:w="983" w:type="dxa"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555F04" w:rsidRPr="006E4A10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6E4A1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4 431,00</w:t>
            </w:r>
          </w:p>
        </w:tc>
        <w:tc>
          <w:tcPr>
            <w:tcW w:w="946" w:type="dxa"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55F04" w:rsidRPr="00D3446C" w:rsidTr="008C3C2F">
        <w:trPr>
          <w:trHeight w:val="769"/>
        </w:trPr>
        <w:tc>
          <w:tcPr>
            <w:tcW w:w="606" w:type="dxa"/>
            <w:vMerge/>
          </w:tcPr>
          <w:p w:rsidR="00555F04" w:rsidRPr="00D3446C" w:rsidRDefault="00555F04" w:rsidP="00555F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right w:val="single" w:sz="4" w:space="0" w:color="auto"/>
            </w:tcBorders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</w:tcBorders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992" w:type="dxa"/>
          </w:tcPr>
          <w:p w:rsidR="00555F04" w:rsidRPr="00D3446C" w:rsidRDefault="009565B6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4 494</w:t>
            </w:r>
            <w:r w:rsidR="00555F04"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555F04" w:rsidRPr="00555F04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555F04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4 431,00</w:t>
            </w:r>
          </w:p>
        </w:tc>
        <w:tc>
          <w:tcPr>
            <w:tcW w:w="946" w:type="dxa"/>
          </w:tcPr>
          <w:p w:rsidR="00555F04" w:rsidRPr="00555F04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555F04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555F04" w:rsidRPr="00555F04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555F04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555F04" w:rsidRPr="00555F04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555F04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6247C" w:rsidRPr="00D3446C" w:rsidTr="008C3C2F">
        <w:trPr>
          <w:trHeight w:val="769"/>
        </w:trPr>
        <w:tc>
          <w:tcPr>
            <w:tcW w:w="606" w:type="dxa"/>
            <w:vMerge/>
          </w:tcPr>
          <w:p w:rsidR="00A6247C" w:rsidRPr="00D3446C" w:rsidRDefault="00A6247C" w:rsidP="008C3C2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right w:val="single" w:sz="4" w:space="0" w:color="auto"/>
            </w:tcBorders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</w:tcPr>
          <w:p w:rsidR="00A6247C" w:rsidRPr="00D3446C" w:rsidRDefault="00A6247C" w:rsidP="008C3C2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55F04" w:rsidRPr="00D3446C" w:rsidTr="008C3C2F">
        <w:trPr>
          <w:trHeight w:val="300"/>
        </w:trPr>
        <w:tc>
          <w:tcPr>
            <w:tcW w:w="606" w:type="dxa"/>
            <w:vMerge w:val="restart"/>
            <w:hideMark/>
          </w:tcPr>
          <w:p w:rsidR="00555F04" w:rsidRPr="00D3446C" w:rsidRDefault="00555F04" w:rsidP="00555F04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58" w:type="dxa"/>
            <w:vMerge w:val="restart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1.4. 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93" w:type="dxa"/>
            <w:vMerge w:val="restart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2" w:type="dxa"/>
            <w:hideMark/>
          </w:tcPr>
          <w:p w:rsidR="00555F04" w:rsidRPr="00D3446C" w:rsidRDefault="009565B6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25 041</w:t>
            </w:r>
            <w:r w:rsidR="00555F04"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555F04" w:rsidRPr="002F3C12" w:rsidRDefault="00555F04" w:rsidP="00555F04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55F04" w:rsidRPr="002F3C12" w:rsidRDefault="00555F04" w:rsidP="00555F04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55F04" w:rsidRPr="002F3C12" w:rsidRDefault="00555F04" w:rsidP="00555F04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55F04" w:rsidRPr="002F3C12" w:rsidRDefault="00555F04" w:rsidP="00555F04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 w:val="restart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55F04" w:rsidRPr="00D3446C" w:rsidTr="008C3C2F">
        <w:trPr>
          <w:trHeight w:val="2070"/>
        </w:trPr>
        <w:tc>
          <w:tcPr>
            <w:tcW w:w="606" w:type="dxa"/>
            <w:vMerge/>
            <w:hideMark/>
          </w:tcPr>
          <w:p w:rsidR="00555F04" w:rsidRPr="00D3446C" w:rsidRDefault="00555F04" w:rsidP="00555F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8" w:type="dxa"/>
            <w:vMerge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vMerge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012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8 733,50</w:t>
            </w:r>
          </w:p>
        </w:tc>
        <w:tc>
          <w:tcPr>
            <w:tcW w:w="992" w:type="dxa"/>
            <w:hideMark/>
          </w:tcPr>
          <w:p w:rsidR="00555F04" w:rsidRPr="00D3446C" w:rsidRDefault="009565B6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25 041</w:t>
            </w:r>
            <w:r w:rsidR="00555F04"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555F04" w:rsidRPr="00555F04" w:rsidRDefault="00555F04" w:rsidP="00555F04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F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55F04" w:rsidRPr="00555F04" w:rsidRDefault="00555F04" w:rsidP="00555F04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F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55F04" w:rsidRPr="00555F04" w:rsidRDefault="00555F04" w:rsidP="00555F04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F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55F04" w:rsidRPr="00555F04" w:rsidRDefault="00555F04" w:rsidP="00555F04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F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55F04" w:rsidRPr="00D3446C" w:rsidTr="008C3C2F">
        <w:trPr>
          <w:trHeight w:val="300"/>
        </w:trPr>
        <w:tc>
          <w:tcPr>
            <w:tcW w:w="5768" w:type="dxa"/>
            <w:gridSpan w:val="5"/>
            <w:hideMark/>
          </w:tcPr>
          <w:p w:rsidR="00555F04" w:rsidRPr="00D3446C" w:rsidRDefault="00555F04" w:rsidP="00555F04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II, в т.ч.: </w:t>
            </w:r>
          </w:p>
        </w:tc>
        <w:tc>
          <w:tcPr>
            <w:tcW w:w="992" w:type="dxa"/>
            <w:hideMark/>
          </w:tcPr>
          <w:p w:rsidR="00555F04" w:rsidRPr="00D3446C" w:rsidRDefault="009565B6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565B6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34 795,00</w:t>
            </w:r>
          </w:p>
        </w:tc>
        <w:tc>
          <w:tcPr>
            <w:tcW w:w="983" w:type="dxa"/>
            <w:noWrap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11 4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noWrap/>
            <w:hideMark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10 731</w:t>
            </w: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noWrap/>
            <w:hideMark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noWrap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 w:val="restart"/>
            <w:noWrap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5F04" w:rsidRPr="00D3446C" w:rsidTr="008C3C2F">
        <w:trPr>
          <w:trHeight w:val="300"/>
        </w:trPr>
        <w:tc>
          <w:tcPr>
            <w:tcW w:w="5768" w:type="dxa"/>
            <w:gridSpan w:val="5"/>
            <w:hideMark/>
          </w:tcPr>
          <w:p w:rsidR="00555F04" w:rsidRPr="00D3446C" w:rsidRDefault="00555F04" w:rsidP="00555F04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2" w:type="dxa"/>
            <w:hideMark/>
          </w:tcPr>
          <w:p w:rsidR="00555F04" w:rsidRPr="00D3446C" w:rsidRDefault="009565B6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9565B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34 795,00</w:t>
            </w:r>
          </w:p>
        </w:tc>
        <w:tc>
          <w:tcPr>
            <w:tcW w:w="983" w:type="dxa"/>
            <w:noWrap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11 4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noWrap/>
            <w:hideMark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10 731</w:t>
            </w:r>
            <w:r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noWrap/>
            <w:hideMark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555F04" w:rsidRPr="00931576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31576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555F04" w:rsidRPr="00D3446C" w:rsidRDefault="00555F04" w:rsidP="00555F0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6247C" w:rsidRDefault="00A6247C" w:rsidP="0093157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47C" w:rsidRPr="00931576" w:rsidRDefault="00A6247C" w:rsidP="0093157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6247C" w:rsidRPr="00931576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15" w:rsidRDefault="000E1815" w:rsidP="0004572C">
      <w:r>
        <w:separator/>
      </w:r>
    </w:p>
  </w:endnote>
  <w:endnote w:type="continuationSeparator" w:id="0">
    <w:p w:rsidR="000E1815" w:rsidRDefault="000E1815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15" w:rsidRDefault="000E1815" w:rsidP="0004572C">
      <w:r>
        <w:separator/>
      </w:r>
    </w:p>
  </w:footnote>
  <w:footnote w:type="continuationSeparator" w:id="0">
    <w:p w:rsidR="000E1815" w:rsidRDefault="000E1815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55F04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CD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3575"/>
    <w:rsid w:val="00613AF3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576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5B6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247C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630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162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2347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5F7C-6F3E-4CE0-9A32-B4FEF7B0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5</cp:revision>
  <cp:lastPrinted>2020-03-27T08:17:00Z</cp:lastPrinted>
  <dcterms:created xsi:type="dcterms:W3CDTF">2020-12-28T09:53:00Z</dcterms:created>
  <dcterms:modified xsi:type="dcterms:W3CDTF">2020-12-29T07:21:00Z</dcterms:modified>
</cp:coreProperties>
</file>